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DD" w:rsidRDefault="005A04B3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6.04.2020.</w:t>
      </w:r>
      <w:bookmarkStart w:id="0" w:name="_GoBack"/>
      <w:bookmarkEnd w:id="0"/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</w:p>
    <w:p w:rsidR="00433C64" w:rsidRPr="00433C64" w:rsidRDefault="00433C64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I. Объяснение нового материала</w:t>
      </w:r>
    </w:p>
    <w:p w:rsidR="00433C64" w:rsidRPr="00433C64" w:rsidRDefault="00433C64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433C64" w:rsidRPr="00433C64" w:rsidRDefault="00433C64" w:rsidP="00433C6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Задача 1. В ящике лежат 50 шаров.  18 синих шаров, 12 красных и 20 желтых. Наугад вынимают 1 шар. Найти вероятность, что шар оказался не желтым?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шар оказался синим: 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18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50</m:t>
            </m:r>
          </m:den>
        </m:f>
      </m:oMath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шар оказался красным: 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50</m:t>
            </m:r>
          </m:den>
        </m:f>
      </m:oMath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одновременно произойти не могут. Говорят, что события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–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u w:val="single"/>
          <w:lang w:eastAsia="ru-RU"/>
        </w:rPr>
        <w:t>несовместные</w:t>
      </w:r>
      <w:r w:rsidRPr="00433C6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Два события называются несовместными, если наступление одного из них исключает наступление другого.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Тогда вероятность, что шар оказался не желтым будет равна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С) = Р(А) + Р(В), т.е. </w:t>
      </w:r>
    </w:p>
    <w:p w:rsidR="00433C64" w:rsidRPr="00433C64" w:rsidRDefault="005A04B3" w:rsidP="00433C64">
      <w:pPr>
        <w:autoSpaceDE w:val="0"/>
        <w:autoSpaceDN w:val="0"/>
        <w:adjustRightInd w:val="0"/>
        <w:spacing w:before="120" w:after="0" w:line="252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18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50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50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30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50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= </w:t>
      </w:r>
      <w:r w:rsidR="00433C64"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0,6</w:t>
      </w: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Если наступает только одно из двух </w:t>
      </w:r>
      <w:r w:rsidRPr="00433C64">
        <w:rPr>
          <w:rFonts w:ascii="Calibri" w:eastAsia="MS Gothic" w:hAnsi="Calibri" w:cs="Times New Roman"/>
          <w:b/>
          <w:i/>
          <w:iCs/>
          <w:spacing w:val="15"/>
          <w:sz w:val="24"/>
          <w:szCs w:val="24"/>
          <w:u w:val="single"/>
          <w:lang w:eastAsia="ru-RU"/>
        </w:rPr>
        <w:t>несовместных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u w:val="single"/>
          <w:lang w:eastAsia="ru-RU"/>
        </w:rPr>
        <w:t xml:space="preserve">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событий, то вероятности </w:t>
      </w:r>
      <w:r w:rsidRPr="00433C64">
        <w:rPr>
          <w:rFonts w:ascii="Calibri" w:eastAsia="MS Gothic" w:hAnsi="Calibri" w:cs="Times New Roman"/>
          <w:b/>
          <w:i/>
          <w:iCs/>
          <w:spacing w:val="15"/>
          <w:sz w:val="24"/>
          <w:szCs w:val="24"/>
          <w:u w:val="single"/>
          <w:lang w:eastAsia="ru-RU"/>
        </w:rPr>
        <w:t>складываются.</w:t>
      </w:r>
    </w:p>
    <w:p w:rsidR="00433C64" w:rsidRPr="00433C64" w:rsidRDefault="00433C64" w:rsidP="0043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64" w:rsidRPr="00433C64" w:rsidRDefault="00433C64" w:rsidP="00433C64">
      <w:pPr>
        <w:spacing w:after="0" w:line="240" w:lineRule="auto"/>
        <w:rPr>
          <w:rFonts w:ascii="Times" w:eastAsia="Times New Roman" w:hAnsi="Times" w:cs="Times New Roman"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эк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по гео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школь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достаётся одна 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из сбор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Ве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того, что эта 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по теме «Углы», равна 0,1. Ве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того, что это ока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по теме «Па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грамм», равна 0,6. В сбор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нет задач, ко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од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от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этим двум темам. Най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того, что на эк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школь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до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за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433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по одной из этих двух тем.</w:t>
      </w:r>
    </w:p>
    <w:p w:rsidR="00433C64" w:rsidRPr="00433C64" w:rsidRDefault="00433C64" w:rsidP="00433C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64" w:rsidRPr="00433C64" w:rsidRDefault="00433C64" w:rsidP="00433C64">
      <w:pPr>
        <w:shd w:val="clear" w:color="auto" w:fill="FFFFFF"/>
        <w:spacing w:after="0" w:line="240" w:lineRule="auto"/>
        <w:jc w:val="both"/>
        <w:rPr>
          <w:rFonts w:ascii="Times" w:eastAsia="MS Mincho" w:hAnsi="Times" w:cs="Times New Roman"/>
          <w:color w:val="000000"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433C64">
        <w:rPr>
          <w:rFonts w:ascii="Times" w:eastAsia="MS Mincho" w:hAnsi="Times" w:cs="Times New Roman"/>
          <w:color w:val="000000"/>
          <w:sz w:val="24"/>
          <w:szCs w:val="24"/>
          <w:lang w:eastAsia="ru-RU"/>
        </w:rPr>
        <w:t>На экзамене по геометрии школьнику достаётся одна задача из сборника. Вероятность того, что эта задача по теме «Площадь», равна 0,15. Вероятность того, что это окажется задача по теме «Окружность», равна 0,3.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</w:t>
      </w:r>
    </w:p>
    <w:p w:rsidR="00433C64" w:rsidRPr="00433C64" w:rsidRDefault="00433C64" w:rsidP="00433C64">
      <w:pPr>
        <w:spacing w:after="0" w:line="240" w:lineRule="auto"/>
        <w:rPr>
          <w:rFonts w:ascii="Times" w:eastAsia="Times New Roman" w:hAnsi="Times" w:cs="Times New Roman"/>
          <w:sz w:val="20"/>
          <w:szCs w:val="20"/>
          <w:lang w:eastAsia="ru-RU"/>
        </w:rPr>
      </w:pPr>
    </w:p>
    <w:p w:rsidR="00433C64" w:rsidRPr="00433C64" w:rsidRDefault="00433C64" w:rsidP="00433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2.  В одном из двух ящиков находятся 10 шаров, из которых 7 красных и 3 желтых, а в другом - 15 шаров, из которых 5 красных  и 10 желтых. Из каждого ящика наугад вынимают по одному шару. Найти вероятность того, что оба шара окажутся желтыми.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 первого ящика вынимают желтый шар: 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10</m:t>
            </m:r>
          </m:den>
        </m:f>
      </m:oMath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 второго ящика вынимают желтый шар: 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10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15</m:t>
            </m:r>
          </m:den>
        </m:f>
      </m:oMath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являются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независимыми</w:t>
      </w: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т.е. вытаскивание  желтого шара из первого ящика никак не влияет на вытаскивание  желтого шара из второго ящика. </w:t>
      </w: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Два события называются </w:t>
      </w:r>
      <w:r w:rsidRPr="00433C64">
        <w:rPr>
          <w:rFonts w:ascii="Calibri" w:eastAsia="MS Gothic" w:hAnsi="Calibri" w:cs="Times New Roman"/>
          <w:b/>
          <w:i/>
          <w:iCs/>
          <w:spacing w:val="15"/>
          <w:sz w:val="24"/>
          <w:szCs w:val="24"/>
          <w:u w:val="single"/>
          <w:lang w:eastAsia="ru-RU"/>
        </w:rPr>
        <w:t>независимыми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, если наступление одного из них не зависит </w:t>
      </w:r>
      <w:proofErr w:type="gramStart"/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от</w:t>
      </w:r>
      <w:proofErr w:type="gramEnd"/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 </w:t>
      </w:r>
      <w:proofErr w:type="gramStart"/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наступление</w:t>
      </w:r>
      <w:proofErr w:type="gramEnd"/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 другого.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Тогда вероятность, что оба шара окажутся желтым будет равна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С) = Р(А)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Р(В), т.е. </w:t>
      </w:r>
    </w:p>
    <w:p w:rsidR="00433C64" w:rsidRPr="00433C64" w:rsidRDefault="005A04B3" w:rsidP="00433C64">
      <w:pPr>
        <w:autoSpaceDE w:val="0"/>
        <w:autoSpaceDN w:val="0"/>
        <w:adjustRightInd w:val="0"/>
        <w:spacing w:before="120" w:after="0" w:line="252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10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433C64"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="00433C64"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10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15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0"/>
                <w:szCs w:val="3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30</m:t>
            </m:r>
          </m:num>
          <m:den>
            <m:r>
              <w:rPr>
                <w:rFonts w:ascii="Cambria Math" w:eastAsia="Times New Roman" w:hAnsi="Cambria Math" w:cs="Times New Roman"/>
                <w:sz w:val="30"/>
                <w:szCs w:val="30"/>
                <w:lang w:eastAsia="ru-RU"/>
              </w:rPr>
              <m:t>150</m:t>
            </m:r>
          </m:den>
        </m:f>
      </m:oMath>
      <w:r w:rsidR="00433C64" w:rsidRPr="00433C6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= </w:t>
      </w:r>
      <w:r w:rsidR="00433C64" w:rsidRPr="00433C64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0,2</w:t>
      </w: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</w:pP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bCs/>
          <w:i/>
          <w:iCs/>
          <w:spacing w:val="15"/>
          <w:sz w:val="24"/>
          <w:szCs w:val="24"/>
          <w:u w:val="single"/>
          <w:lang w:eastAsia="ru-RU"/>
        </w:rPr>
      </w:pP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Если наступают два </w:t>
      </w:r>
      <w:r w:rsidRPr="00433C64">
        <w:rPr>
          <w:rFonts w:ascii="Calibri" w:eastAsia="MS Gothic" w:hAnsi="Calibri" w:cs="Times New Roman"/>
          <w:b/>
          <w:i/>
          <w:iCs/>
          <w:spacing w:val="15"/>
          <w:sz w:val="24"/>
          <w:szCs w:val="24"/>
          <w:u w:val="single"/>
          <w:lang w:eastAsia="ru-RU"/>
        </w:rPr>
        <w:t>независимых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u w:val="single"/>
          <w:lang w:eastAsia="ru-RU"/>
        </w:rPr>
        <w:t xml:space="preserve">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 xml:space="preserve">события, то вероятности </w:t>
      </w:r>
      <w:r w:rsidRPr="00433C64">
        <w:rPr>
          <w:rFonts w:ascii="Calibri" w:eastAsia="MS Gothic" w:hAnsi="Calibri" w:cs="Times New Roman"/>
          <w:b/>
          <w:i/>
          <w:iCs/>
          <w:spacing w:val="15"/>
          <w:sz w:val="24"/>
          <w:szCs w:val="24"/>
          <w:u w:val="single"/>
          <w:lang w:eastAsia="ru-RU"/>
        </w:rPr>
        <w:t>умножаются.</w:t>
      </w:r>
    </w:p>
    <w:p w:rsidR="00433C64" w:rsidRPr="00433C64" w:rsidRDefault="00433C64" w:rsidP="00433C64">
      <w:pPr>
        <w:numPr>
          <w:ilvl w:val="1"/>
          <w:numId w:val="0"/>
        </w:numPr>
        <w:spacing w:after="0" w:line="240" w:lineRule="auto"/>
        <w:rPr>
          <w:rFonts w:ascii="Calibri" w:eastAsia="MS Gothic" w:hAnsi="Calibri" w:cs="Times New Roman"/>
          <w:bCs/>
          <w:iCs/>
          <w:spacing w:val="15"/>
          <w:sz w:val="24"/>
          <w:szCs w:val="24"/>
          <w:lang w:eastAsia="ru-RU"/>
        </w:rPr>
      </w:pP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824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3.  Вероятность попадания в мишень одного стрелка равна 0,9, а другого – 0,8. Каждый сделал по одному выстрелу. Какова вероятность, что мишень будет поражена?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первый стрелок попал в мишень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 Событие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второй стрелок попал в мишень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мишень поражена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являются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независимыми</w:t>
      </w: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Но воспользоваться умножением вероятностей в этом случае </w:t>
      </w:r>
      <w:r w:rsidRPr="00433C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нельзя</w:t>
      </w: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т.к. мишень будет поражена и при попадании в цель только одного стрелка.  В этом случае считаем иначе. Находим противоположные события.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Вероятность, что промахнулся первый стрелок: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m:oMath>
        <m:bar>
          <m:barPr>
            <m:pos m:val="to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(А)</m:t>
            </m:r>
          </m:e>
        </m:ba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1 – 0,9 = 0,1;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промахнулся второй стрелок: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m:oMath>
        <m:bar>
          <m:barPr>
            <m:pos m:val="to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(В)</m:t>
            </m:r>
          </m:e>
        </m:ba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1 – 0,8 = 0,2.  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MS Gothic" w:hAnsi="Times New Roman" w:cs="Times New Roman"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События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являются </w:t>
      </w:r>
      <w:r w:rsidRPr="00433C64">
        <w:rPr>
          <w:rFonts w:ascii="Calibri" w:eastAsia="MS Gothic" w:hAnsi="Calibri" w:cs="Times New Roman"/>
          <w:i/>
          <w:iCs/>
          <w:spacing w:val="15"/>
          <w:sz w:val="24"/>
          <w:szCs w:val="24"/>
          <w:lang w:eastAsia="ru-RU"/>
        </w:rPr>
        <w:t>независимые</w:t>
      </w:r>
      <w:r w:rsidRPr="00433C64">
        <w:rPr>
          <w:rFonts w:ascii="Times New Roman" w:eastAsia="MS Gothic" w:hAnsi="Times New Roman" w:cs="Times New Roman"/>
          <w:sz w:val="24"/>
          <w:szCs w:val="24"/>
          <w:lang w:eastAsia="ru-RU"/>
        </w:rPr>
        <w:t xml:space="preserve">, значит вероятность промаха обоих стрелков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m:oMath>
        <m:bar>
          <m:barPr>
            <m:pos m:val="to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(С)</m:t>
            </m:r>
          </m:e>
        </m:ba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Р</w: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(А)</m:t>
            </m:r>
          </m:e>
        </m:ba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</w: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  <w:lang w:eastAsia="ru-RU"/>
              </w:rPr>
            </m:ctrlPr>
          </m:bar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(В)</m:t>
            </m:r>
          </m:e>
        </m:ba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т.е.  0,1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∙</m:t>
        </m:r>
      </m:oMath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0,2 = 0,02, следовательно, вероятность, что мишень будет      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поражена </w:t>
      </w:r>
      <w:proofErr w:type="gramStart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Р(</w:t>
      </w:r>
      <w:proofErr w:type="gramEnd"/>
      <w:r w:rsidRPr="00433C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С) = 1 – 0,02 = 0,98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43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задач.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proofErr w:type="gramStart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proofErr w:type="gramEnd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усть вероятность получить выпускнику одну работу = 0,4, вероятность получить другую работу = 0,5, вероятность получить предложения на оба места работы = 0,3. Определить вероятность получения для </w:t>
      </w:r>
      <w:proofErr w:type="gramStart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него</w:t>
      </w:r>
      <w:proofErr w:type="gramEnd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крайней мере одного из мест работы.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№2. 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колоде 52 карты. Определить вероятность извлечения либо карты масти треф, либо карты масти бубна.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состоит в случайном извлечении карты из колоды в 52 карты. Определить вероятность извлечения из колоды либо туза, либо трефы.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Рабочий обслуживает два автомата, работающих независимо друг от друга. Вероятность того, что в течени</w:t>
      </w:r>
      <w:proofErr w:type="gramStart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proofErr w:type="gramEnd"/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 первый автомат не потребует внимания рабочего, равно 0,8, а для второго автомата эта вероятность равна 0,7. Найдите вероятность того, что в течение часа ни один из автоматов не потребует внимания рабочего.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№5. 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урне находятся 6 шаров, из которых 3 белых. Наудачу вынуты один за другим два шара. Вычислите вероятность того, что оба шара окажутся белыми.</w:t>
      </w:r>
    </w:p>
    <w:p w:rsidR="004370DA" w:rsidRPr="004370DA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№6. 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урне находятся 10 белых и 6 черных шаров. Найдите вероятность того, что три наудачу вынутых один за другим шара окажутся черными.</w:t>
      </w:r>
    </w:p>
    <w:p w:rsidR="00433C64" w:rsidRPr="00433C64" w:rsidRDefault="004370DA" w:rsidP="004370DA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37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№7.  </w:t>
      </w:r>
      <w:r w:rsidRPr="00437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 пришел на экзамен, изучив только 20 из 25 вопросов программы. Экзаменатор задал студенту три вопроса. Вычислить вероятность того, что студент ответит на все три вопроса</w:t>
      </w:r>
    </w:p>
    <w:p w:rsidR="00433C64" w:rsidRPr="00433C64" w:rsidRDefault="00433C64" w:rsidP="00433C64">
      <w:pPr>
        <w:autoSpaceDE w:val="0"/>
        <w:autoSpaceDN w:val="0"/>
        <w:adjustRightInd w:val="0"/>
        <w:spacing w:before="120" w:after="0" w:line="252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433C64" w:rsidRPr="00433C64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425D4E"/>
    <w:rsid w:val="00433C64"/>
    <w:rsid w:val="004370DA"/>
    <w:rsid w:val="005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2020-03-26T18:06:00Z</dcterms:created>
  <dcterms:modified xsi:type="dcterms:W3CDTF">2020-04-03T14:03:00Z</dcterms:modified>
</cp:coreProperties>
</file>